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CED" w:rsidRDefault="007F0FC4" w:rsidP="001B002E">
      <w:pPr>
        <w:pStyle w:val="DSHeaderPressFact"/>
        <w:tabs>
          <w:tab w:val="left" w:pos="5010"/>
        </w:tabs>
        <w:rPr>
          <w:lang w:eastAsia="ja-JP"/>
        </w:rPr>
      </w:pPr>
      <w:r w:rsidRPr="008C43F0">
        <w:rPr>
          <w:lang w:val="de-DE" w:eastAsia="zh-CN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535F92DC" wp14:editId="1491EE93">
                <wp:simplePos x="0" y="0"/>
                <wp:positionH relativeFrom="page">
                  <wp:posOffset>716280</wp:posOffset>
                </wp:positionH>
                <wp:positionV relativeFrom="page">
                  <wp:posOffset>594360</wp:posOffset>
                </wp:positionV>
                <wp:extent cx="2895600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B27" w:rsidRPr="00AA5508" w:rsidRDefault="00AA5508" w:rsidP="00583B27">
                            <w:pPr>
                              <w:pStyle w:val="Default"/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A5508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Group Vice President </w:t>
                            </w:r>
                            <w:r w:rsidR="00AD748C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CAD/CAM </w:t>
                            </w:r>
                            <w:r w:rsidR="00B202FD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u</w:t>
                            </w:r>
                            <w:r w:rsidR="00AD748C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nd Orthodontics</w:t>
                            </w:r>
                            <w:r w:rsidR="00AD748C" w:rsidRPr="00AA5508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:lang w:val="en-US" w:eastAsia="de-DE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B275B6" w:rsidRPr="00AA5508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F92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6.8pt;width:228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" stroked="f">
                <v:textbox inset="0,0,0,0">
                  <w:txbxContent>
                    <w:p w:rsidR="00583B27" w:rsidRPr="00AA5508" w:rsidRDefault="00AA5508" w:rsidP="00583B27">
                      <w:pPr>
                        <w:pStyle w:val="Default"/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AA5508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Group Vice President </w:t>
                      </w:r>
                      <w:r w:rsidR="00AD748C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CAD/CAM </w:t>
                      </w:r>
                      <w:r w:rsidR="00B202FD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u</w:t>
                      </w:r>
                      <w:r w:rsidR="00AD748C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nd Orthodontics</w:t>
                      </w:r>
                      <w:r w:rsidR="00AD748C" w:rsidRPr="00AA5508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:lang w:val="en-US" w:eastAsia="de-DE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 w:rsidR="00B275B6" w:rsidRPr="00AA5508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D6DA1">
        <w:rPr>
          <w:color w:val="000000" w:themeColor="text1"/>
          <w:lang w:val="de-DE" w:eastAsia="zh-CN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DB47DA0" wp14:editId="004432DA">
                <wp:simplePos x="0" y="0"/>
                <wp:positionH relativeFrom="column">
                  <wp:posOffset>4251960</wp:posOffset>
                </wp:positionH>
                <wp:positionV relativeFrom="paragraph">
                  <wp:posOffset>-3175</wp:posOffset>
                </wp:positionV>
                <wp:extent cx="1804035" cy="8044815"/>
                <wp:effectExtent l="0" t="0" r="24765" b="698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4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"/>
                            </w:pPr>
                          </w:p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47DA0" id="Textfeld 4" o:spid="_x0000_s1027" type="#_x0000_t202" style="position:absolute;margin-left:334.8pt;margin-top:-.25pt;width:142.05pt;height:633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"/>
                      </w:pPr>
                    </w:p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AA5508">
        <w:rPr>
          <w:lang w:val="de-DE" w:eastAsia="zh-CN"/>
        </w:rPr>
        <w:drawing>
          <wp:inline distT="0" distB="0" distL="0" distR="0" wp14:anchorId="2FB2578D" wp14:editId="67D57BE9">
            <wp:extent cx="3571875" cy="2381247"/>
            <wp:effectExtent l="0" t="0" r="0" b="635"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746" cy="2395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B002E">
        <w:rPr>
          <w:lang w:eastAsia="ja-JP"/>
        </w:rPr>
        <w:tab/>
      </w:r>
    </w:p>
    <w:p w:rsidR="00A40CED" w:rsidRPr="00583B27" w:rsidRDefault="00AA5508" w:rsidP="00A40CED">
      <w:pPr>
        <w:pStyle w:val="DSHeaderPressFact"/>
      </w:pPr>
      <w:r>
        <w:t>Dr. Alexander Völcker</w:t>
      </w:r>
      <w:r w:rsidR="008113A5" w:rsidRPr="00583B27">
        <w:t xml:space="preserve">                                           </w:t>
      </w:r>
      <w:r>
        <w:t xml:space="preserve">Group Vice President </w:t>
      </w:r>
      <w:r w:rsidR="00AD748C">
        <w:t xml:space="preserve">CAD/CAM </w:t>
      </w:r>
      <w:r w:rsidR="00B202FD">
        <w:t>u</w:t>
      </w:r>
      <w:r w:rsidR="00AD748C">
        <w:t>nd Orthodontics</w:t>
      </w:r>
    </w:p>
    <w:p w:rsidR="00AA5508" w:rsidRPr="00CB4ABF" w:rsidRDefault="00AA5508" w:rsidP="00583B27">
      <w:pPr>
        <w:pStyle w:val="Default"/>
        <w:spacing w:after="120" w:line="260" w:lineRule="atLeast"/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</w:pPr>
      <w:r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 xml:space="preserve">Dr. Alexander </w:t>
      </w:r>
      <w:proofErr w:type="spellStart"/>
      <w:r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>Völcker</w:t>
      </w:r>
      <w:proofErr w:type="spellEnd"/>
      <w:r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 xml:space="preserve"> </w:t>
      </w:r>
      <w:proofErr w:type="spellStart"/>
      <w:r w:rsidR="00703E5E"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>ist</w:t>
      </w:r>
      <w:proofErr w:type="spellEnd"/>
      <w:r w:rsidR="00703E5E"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 xml:space="preserve"> Group Vice President</w:t>
      </w:r>
      <w:r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 xml:space="preserve"> </w:t>
      </w:r>
      <w:r w:rsidR="00C52064"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 xml:space="preserve">CAD/CAM </w:t>
      </w:r>
      <w:r w:rsidR="00B202FD"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>u</w:t>
      </w:r>
      <w:r w:rsidR="00C52064"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 xml:space="preserve">nd Orthodontics </w:t>
      </w:r>
      <w:proofErr w:type="spellStart"/>
      <w:r w:rsidR="008A2AE6"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>bei</w:t>
      </w:r>
      <w:proofErr w:type="spellEnd"/>
      <w:r w:rsidR="008A2AE6" w:rsidRPr="00CB4ABF">
        <w:rPr>
          <w:rFonts w:eastAsia="MS Mincho" w:cstheme="minorBidi"/>
          <w:color w:val="595959" w:themeColor="text1" w:themeTint="A6"/>
          <w:sz w:val="20"/>
          <w:szCs w:val="20"/>
          <w:lang w:val="en-US" w:eastAsia="de-DE"/>
        </w:rPr>
        <w:t xml:space="preserve"> Dentsply Sirona. </w:t>
      </w:r>
    </w:p>
    <w:p w:rsidR="00AA5508" w:rsidRPr="00CB4ABF" w:rsidRDefault="00AA5508" w:rsidP="00AA5508">
      <w:pPr>
        <w:pStyle w:val="DSStandard"/>
        <w:spacing w:after="240"/>
        <w:rPr>
          <w:color w:val="595959" w:themeColor="text1" w:themeTint="A6"/>
          <w:lang w:val="de-DE" w:eastAsia="ja-JP"/>
        </w:rPr>
      </w:pPr>
      <w:r w:rsidRPr="00CB4ABF">
        <w:rPr>
          <w:color w:val="595959" w:themeColor="text1" w:themeTint="A6"/>
          <w:lang w:val="de-DE" w:eastAsia="ja-JP"/>
        </w:rPr>
        <w:t xml:space="preserve">Dr. Völcker promovierte in physikalischer Chemie in Frankfurt. Seine berufliche Laufbahn bei Dentsply Sirona begann er 1990 im Geschäftsbereich </w:t>
      </w:r>
      <w:proofErr w:type="spellStart"/>
      <w:r w:rsidRPr="00CB4ABF">
        <w:rPr>
          <w:color w:val="595959" w:themeColor="text1" w:themeTint="A6"/>
          <w:lang w:val="de-DE" w:eastAsia="ja-JP"/>
        </w:rPr>
        <w:t>Prosthetics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. Dort war er in der Forschung und Entwicklung sowie im Marketing und New Business Development tätig. Anschließend wechselte er zu VDW nach München – zunächst als </w:t>
      </w:r>
      <w:proofErr w:type="spellStart"/>
      <w:r w:rsidRPr="00CB4ABF">
        <w:rPr>
          <w:color w:val="595959" w:themeColor="text1" w:themeTint="A6"/>
          <w:lang w:val="de-DE" w:eastAsia="ja-JP"/>
        </w:rPr>
        <w:t>Vice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 </w:t>
      </w:r>
      <w:proofErr w:type="spellStart"/>
      <w:r w:rsidRPr="00CB4ABF">
        <w:rPr>
          <w:color w:val="595959" w:themeColor="text1" w:themeTint="A6"/>
          <w:lang w:val="de-DE" w:eastAsia="ja-JP"/>
        </w:rPr>
        <w:t>President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 Forschung und Entwicklung und später als </w:t>
      </w:r>
      <w:proofErr w:type="spellStart"/>
      <w:r w:rsidRPr="00CB4ABF">
        <w:rPr>
          <w:color w:val="595959" w:themeColor="text1" w:themeTint="A6"/>
          <w:lang w:val="de-DE" w:eastAsia="ja-JP"/>
        </w:rPr>
        <w:t>Vice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 </w:t>
      </w:r>
      <w:proofErr w:type="spellStart"/>
      <w:r w:rsidRPr="00CB4ABF">
        <w:rPr>
          <w:color w:val="595959" w:themeColor="text1" w:themeTint="A6"/>
          <w:lang w:val="de-DE" w:eastAsia="ja-JP"/>
        </w:rPr>
        <w:t>President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 und General Manager. </w:t>
      </w:r>
    </w:p>
    <w:p w:rsidR="00AA5508" w:rsidRPr="00CB4ABF" w:rsidRDefault="00AA5508" w:rsidP="00AA5508">
      <w:pPr>
        <w:pStyle w:val="DSStandard"/>
        <w:spacing w:after="240"/>
        <w:rPr>
          <w:color w:val="595959" w:themeColor="text1" w:themeTint="A6"/>
          <w:lang w:val="de-DE" w:eastAsia="ja-JP"/>
        </w:rPr>
      </w:pPr>
      <w:r w:rsidRPr="00CB4ABF">
        <w:rPr>
          <w:color w:val="595959" w:themeColor="text1" w:themeTint="A6"/>
          <w:lang w:val="de-DE" w:eastAsia="ja-JP"/>
        </w:rPr>
        <w:t xml:space="preserve">Im Jahr 2006 übernahm Dr. Völcker die Position des </w:t>
      </w:r>
      <w:proofErr w:type="spellStart"/>
      <w:r w:rsidRPr="00CB4ABF">
        <w:rPr>
          <w:color w:val="595959" w:themeColor="text1" w:themeTint="A6"/>
          <w:lang w:val="de-DE" w:eastAsia="ja-JP"/>
        </w:rPr>
        <w:t>Vice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 </w:t>
      </w:r>
      <w:proofErr w:type="spellStart"/>
      <w:r w:rsidRPr="00CB4ABF">
        <w:rPr>
          <w:color w:val="595959" w:themeColor="text1" w:themeTint="A6"/>
          <w:lang w:val="de-DE" w:eastAsia="ja-JP"/>
        </w:rPr>
        <w:t>President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 und General Manager bei </w:t>
      </w:r>
      <w:proofErr w:type="spellStart"/>
      <w:r w:rsidRPr="00CB4ABF">
        <w:rPr>
          <w:color w:val="595959" w:themeColor="text1" w:themeTint="A6"/>
          <w:lang w:val="de-DE" w:eastAsia="ja-JP"/>
        </w:rPr>
        <w:t>DeguDent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 in Hanau. In weiterer Folge leitete er ab 2010 als Corporate </w:t>
      </w:r>
      <w:proofErr w:type="spellStart"/>
      <w:r w:rsidRPr="00CB4ABF">
        <w:rPr>
          <w:color w:val="595959" w:themeColor="text1" w:themeTint="A6"/>
          <w:lang w:val="de-DE" w:eastAsia="ja-JP"/>
        </w:rPr>
        <w:t>Vice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 </w:t>
      </w:r>
      <w:proofErr w:type="spellStart"/>
      <w:r w:rsidRPr="00CB4ABF">
        <w:rPr>
          <w:color w:val="595959" w:themeColor="text1" w:themeTint="A6"/>
          <w:lang w:val="de-DE" w:eastAsia="ja-JP"/>
        </w:rPr>
        <w:t>President</w:t>
      </w:r>
      <w:proofErr w:type="spellEnd"/>
      <w:r w:rsidRPr="00CB4ABF">
        <w:rPr>
          <w:color w:val="595959" w:themeColor="text1" w:themeTint="A6"/>
          <w:lang w:val="de-DE" w:eastAsia="ja-JP"/>
        </w:rPr>
        <w:t xml:space="preserve"> für Business Development wichtige Akquisitionsprojekte. </w:t>
      </w:r>
    </w:p>
    <w:p w:rsidR="00B05865" w:rsidRPr="008113A5" w:rsidRDefault="00B05865" w:rsidP="00A40CED">
      <w:pPr>
        <w:pStyle w:val="DSStandard"/>
        <w:jc w:val="both"/>
        <w:rPr>
          <w:lang w:val="de-DE" w:eastAsia="ja-JP"/>
        </w:rPr>
      </w:pPr>
    </w:p>
    <w:sectPr w:rsidR="00B05865" w:rsidRPr="008113A5" w:rsidSect="00D64AF6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B1B" w:rsidRDefault="003B1B1B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3B1B1B" w:rsidRDefault="003B1B1B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7157C2" w:rsidP="005662A0">
    <w:pPr>
      <w:pStyle w:val="Fuzeile"/>
    </w:pPr>
    <w:r w:rsidRPr="000666B0">
      <w:rPr>
        <w:noProof/>
        <w:lang w:val="de-DE" w:eastAsia="zh-CN"/>
      </w:rPr>
      <w:drawing>
        <wp:anchor distT="0" distB="0" distL="114300" distR="114300" simplePos="0" relativeHeight="251660288" behindDoc="0" locked="0" layoutInCell="1" allowOverlap="1" wp14:anchorId="7CD17C4A" wp14:editId="26C10D85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B1B" w:rsidRDefault="003B1B1B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3B1B1B" w:rsidRDefault="003B1B1B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Page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580E9E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580E9E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Page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580E9E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580E9E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AA5508" w:rsidP="005662A0">
    <w:r>
      <w:rPr>
        <w:noProof/>
        <w:lang w:val="de-DE" w:eastAsia="zh-CN"/>
      </w:rPr>
      <w:drawing>
        <wp:anchor distT="0" distB="0" distL="114300" distR="114300" simplePos="0" relativeHeight="251673600" behindDoc="0" locked="0" layoutInCell="1" allowOverlap="1" wp14:anchorId="282FAB79" wp14:editId="47D1F6AE">
          <wp:simplePos x="0" y="0"/>
          <wp:positionH relativeFrom="column">
            <wp:posOffset>4911090</wp:posOffset>
          </wp:positionH>
          <wp:positionV relativeFrom="paragraph">
            <wp:posOffset>249556</wp:posOffset>
          </wp:positionV>
          <wp:extent cx="1147868" cy="365760"/>
          <wp:effectExtent l="0" t="0" r="0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706"/>
                  <a:stretch/>
                </pic:blipFill>
                <pic:spPr bwMode="auto">
                  <a:xfrm>
                    <a:off x="0" y="0"/>
                    <a:ext cx="1148400" cy="3659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val="de-DE" w:eastAsia="zh-CN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A40CED" w:rsidP="005662A0">
    <w:proofErr w:type="spellStart"/>
    <w:r>
      <w:t>Chhh</w:t>
    </w:r>
    <w:proofErr w:type="spellEnd"/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370DB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6E7082"/>
    <w:multiLevelType w:val="multilevel"/>
    <w:tmpl w:val="514C63A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4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502635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6D64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E3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728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6DC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4F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CB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CC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EC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10"/>
  </w:num>
  <w:num w:numId="8">
    <w:abstractNumId w:val="5"/>
  </w:num>
  <w:num w:numId="9">
    <w:abstractNumId w:val="8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232"/>
    <w:rsid w:val="00014EF2"/>
    <w:rsid w:val="00015992"/>
    <w:rsid w:val="000216C5"/>
    <w:rsid w:val="0004200D"/>
    <w:rsid w:val="000513C0"/>
    <w:rsid w:val="000623A5"/>
    <w:rsid w:val="000666B0"/>
    <w:rsid w:val="00093B76"/>
    <w:rsid w:val="000A1688"/>
    <w:rsid w:val="001452DE"/>
    <w:rsid w:val="001B002E"/>
    <w:rsid w:val="001D0DED"/>
    <w:rsid w:val="00230527"/>
    <w:rsid w:val="00233BC1"/>
    <w:rsid w:val="00256D45"/>
    <w:rsid w:val="002D4E15"/>
    <w:rsid w:val="00305232"/>
    <w:rsid w:val="003B1B1B"/>
    <w:rsid w:val="003B4C13"/>
    <w:rsid w:val="003D2F2F"/>
    <w:rsid w:val="00461142"/>
    <w:rsid w:val="00462907"/>
    <w:rsid w:val="004B041B"/>
    <w:rsid w:val="004B33C3"/>
    <w:rsid w:val="004C13C8"/>
    <w:rsid w:val="004D13F9"/>
    <w:rsid w:val="00502081"/>
    <w:rsid w:val="00537EF8"/>
    <w:rsid w:val="005662A0"/>
    <w:rsid w:val="00580E9E"/>
    <w:rsid w:val="00583B27"/>
    <w:rsid w:val="005D6DA1"/>
    <w:rsid w:val="005F0B0B"/>
    <w:rsid w:val="00623E4A"/>
    <w:rsid w:val="006505B9"/>
    <w:rsid w:val="006537BB"/>
    <w:rsid w:val="006E586D"/>
    <w:rsid w:val="00703E5E"/>
    <w:rsid w:val="007157C2"/>
    <w:rsid w:val="00730893"/>
    <w:rsid w:val="00780E54"/>
    <w:rsid w:val="00797D11"/>
    <w:rsid w:val="007F0FC4"/>
    <w:rsid w:val="007F6C26"/>
    <w:rsid w:val="008113A5"/>
    <w:rsid w:val="008642EB"/>
    <w:rsid w:val="008A2AE6"/>
    <w:rsid w:val="008B7289"/>
    <w:rsid w:val="008C43F0"/>
    <w:rsid w:val="0092551F"/>
    <w:rsid w:val="0092679E"/>
    <w:rsid w:val="00936562"/>
    <w:rsid w:val="00954D6F"/>
    <w:rsid w:val="00960BE5"/>
    <w:rsid w:val="009807BA"/>
    <w:rsid w:val="00A02D7F"/>
    <w:rsid w:val="00A05E70"/>
    <w:rsid w:val="00A40CED"/>
    <w:rsid w:val="00A75E93"/>
    <w:rsid w:val="00A778A8"/>
    <w:rsid w:val="00AA5508"/>
    <w:rsid w:val="00AD748C"/>
    <w:rsid w:val="00B05865"/>
    <w:rsid w:val="00B202FD"/>
    <w:rsid w:val="00B275B6"/>
    <w:rsid w:val="00BE5693"/>
    <w:rsid w:val="00C32F2E"/>
    <w:rsid w:val="00C52064"/>
    <w:rsid w:val="00C549DA"/>
    <w:rsid w:val="00C55499"/>
    <w:rsid w:val="00C95BA4"/>
    <w:rsid w:val="00CA241F"/>
    <w:rsid w:val="00CB4ABF"/>
    <w:rsid w:val="00CD3B89"/>
    <w:rsid w:val="00CE17EF"/>
    <w:rsid w:val="00CF6F1E"/>
    <w:rsid w:val="00D01A65"/>
    <w:rsid w:val="00D34B15"/>
    <w:rsid w:val="00D64AF6"/>
    <w:rsid w:val="00DB1D5F"/>
    <w:rsid w:val="00DD16D0"/>
    <w:rsid w:val="00E00551"/>
    <w:rsid w:val="00E25F2A"/>
    <w:rsid w:val="00E72CDE"/>
    <w:rsid w:val="00ED5E30"/>
    <w:rsid w:val="00EE3358"/>
    <w:rsid w:val="00F42537"/>
    <w:rsid w:val="00F524D4"/>
    <w:rsid w:val="00F91980"/>
    <w:rsid w:val="00FC6B68"/>
    <w:rsid w:val="00FF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00"/>
  <w15:docId w15:val="{570BA8BB-98A2-4C2A-A02B-8973A737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6537BB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customStyle="1" w:styleId="Default">
    <w:name w:val="Default"/>
    <w:rsid w:val="00583B2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4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8CF081-7DF0-4306-97E3-6EFAA862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Lauinger Tanja</dc:creator>
  <cp:lastModifiedBy>Lauinger, Tanja</cp:lastModifiedBy>
  <cp:revision>7</cp:revision>
  <cp:lastPrinted>2016-02-05T14:58:00Z</cp:lastPrinted>
  <dcterms:created xsi:type="dcterms:W3CDTF">2018-05-22T14:10:00Z</dcterms:created>
  <dcterms:modified xsi:type="dcterms:W3CDTF">2020-01-16T12:17:00Z</dcterms:modified>
</cp:coreProperties>
</file>